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51397" w14:textId="355B04D8" w:rsidR="001B6587" w:rsidRDefault="001B6587">
      <w:pPr>
        <w:rPr>
          <w:sz w:val="24"/>
          <w:szCs w:val="24"/>
        </w:rPr>
      </w:pPr>
      <w:r w:rsidRPr="003A6FC7"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5653ED2" wp14:editId="5FC679D3">
            <wp:simplePos x="0" y="0"/>
            <wp:positionH relativeFrom="page">
              <wp:posOffset>914399</wp:posOffset>
            </wp:positionH>
            <wp:positionV relativeFrom="page">
              <wp:posOffset>914399</wp:posOffset>
            </wp:positionV>
            <wp:extent cx="1114425" cy="849979"/>
            <wp:effectExtent l="0" t="0" r="0" b="7620"/>
            <wp:wrapThrough wrapText="bothSides">
              <wp:wrapPolygon edited="0">
                <wp:start x="0" y="0"/>
                <wp:lineTo x="0" y="21309"/>
                <wp:lineTo x="21046" y="21309"/>
                <wp:lineTo x="21046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471" cy="8538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FC7">
        <w:rPr>
          <w:b/>
          <w:sz w:val="24"/>
          <w:szCs w:val="24"/>
        </w:rPr>
        <w:t>A</w:t>
      </w:r>
      <w:r w:rsidRPr="003A6FC7">
        <w:rPr>
          <w:b/>
          <w:sz w:val="24"/>
          <w:szCs w:val="24"/>
        </w:rPr>
        <w:t>RE YOU GOING ON TO UNIVERSITY, COLLEGE, TECHNICAL SCHOOL OR FUTHERING YOUR EDUCATION AS AN ADULT?</w:t>
      </w:r>
      <w:r w:rsidRPr="001B6587">
        <w:rPr>
          <w:sz w:val="24"/>
          <w:szCs w:val="24"/>
        </w:rPr>
        <w:t xml:space="preserve">  </w:t>
      </w:r>
      <w:r w:rsidR="003A6FC7">
        <w:rPr>
          <w:sz w:val="24"/>
          <w:szCs w:val="24"/>
        </w:rPr>
        <w:t xml:space="preserve">Have you considered applying for a Bursary to assist with Educational costs from the Grand Guardian Council of British Columbia Job’s Daughters?  </w:t>
      </w:r>
      <w:r w:rsidRPr="001B6587">
        <w:rPr>
          <w:sz w:val="24"/>
          <w:szCs w:val="24"/>
        </w:rPr>
        <w:t xml:space="preserve"> Well, the time has come to apply for a bursary provided by Job’s Daughters of British Columbia.</w:t>
      </w:r>
    </w:p>
    <w:p w14:paraId="142A3F7A" w14:textId="33D1ED8F" w:rsidR="001B6587" w:rsidRDefault="001B6587">
      <w:pPr>
        <w:rPr>
          <w:sz w:val="24"/>
          <w:szCs w:val="24"/>
        </w:rPr>
      </w:pPr>
    </w:p>
    <w:p w14:paraId="1793504F" w14:textId="78FD23F9" w:rsidR="001B6587" w:rsidRDefault="001B6587">
      <w:pPr>
        <w:rPr>
          <w:sz w:val="24"/>
          <w:szCs w:val="24"/>
        </w:rPr>
      </w:pPr>
      <w:r>
        <w:rPr>
          <w:sz w:val="24"/>
          <w:szCs w:val="24"/>
        </w:rPr>
        <w:t>There are awards available each year and all applications will receive serious consideration from the 2019 – 2020 Committee.  You are eligible if you are an Active Member or Majority Member presently attending a secondary school and graduation this year or currently attending post-secondary school or training at an accredited institution.  Also</w:t>
      </w:r>
      <w:r w:rsidR="003A6FC7">
        <w:rPr>
          <w:sz w:val="24"/>
          <w:szCs w:val="24"/>
        </w:rPr>
        <w:t>,</w:t>
      </w:r>
      <w:r>
        <w:rPr>
          <w:sz w:val="24"/>
          <w:szCs w:val="24"/>
        </w:rPr>
        <w:t xml:space="preserve"> if you are working but not attending school at present and wish to return to further your education.  Please apply!</w:t>
      </w:r>
    </w:p>
    <w:p w14:paraId="68A75E1B" w14:textId="77D21AEE" w:rsidR="001B6587" w:rsidRDefault="001B6587">
      <w:pPr>
        <w:rPr>
          <w:sz w:val="24"/>
          <w:szCs w:val="24"/>
        </w:rPr>
      </w:pPr>
    </w:p>
    <w:p w14:paraId="52601698" w14:textId="1D9E1A39" w:rsidR="001B6587" w:rsidRDefault="001B6587">
      <w:pPr>
        <w:rPr>
          <w:sz w:val="24"/>
          <w:szCs w:val="24"/>
        </w:rPr>
      </w:pPr>
      <w:r w:rsidRPr="003A6FC7">
        <w:rPr>
          <w:b/>
          <w:sz w:val="24"/>
          <w:szCs w:val="24"/>
        </w:rPr>
        <w:t>The deadline date of Friday May 10, 2019</w:t>
      </w:r>
      <w:r>
        <w:rPr>
          <w:sz w:val="24"/>
          <w:szCs w:val="24"/>
        </w:rPr>
        <w:t xml:space="preserve"> is very important and the application will not be considered if the forms have not been dated on or before the specified date.</w:t>
      </w:r>
    </w:p>
    <w:p w14:paraId="154262E4" w14:textId="09BF1AE7" w:rsidR="001B6587" w:rsidRDefault="001B6587">
      <w:pPr>
        <w:rPr>
          <w:sz w:val="24"/>
          <w:szCs w:val="24"/>
        </w:rPr>
      </w:pPr>
      <w:r>
        <w:rPr>
          <w:sz w:val="24"/>
          <w:szCs w:val="24"/>
        </w:rPr>
        <w:t xml:space="preserve">The Education Bursary application forms compose of three individual forms </w:t>
      </w:r>
    </w:p>
    <w:p w14:paraId="0377BCCE" w14:textId="3D4D2763" w:rsidR="001B6587" w:rsidRDefault="001B6587">
      <w:pPr>
        <w:rPr>
          <w:sz w:val="24"/>
          <w:szCs w:val="24"/>
        </w:rPr>
      </w:pPr>
      <w:r>
        <w:rPr>
          <w:sz w:val="24"/>
          <w:szCs w:val="24"/>
        </w:rPr>
        <w:t>Form 1 – Filled in by the Applicant</w:t>
      </w:r>
    </w:p>
    <w:p w14:paraId="53ECCB4B" w14:textId="5FE3F9F1" w:rsidR="001B6587" w:rsidRDefault="001B6587">
      <w:pPr>
        <w:rPr>
          <w:sz w:val="24"/>
          <w:szCs w:val="24"/>
        </w:rPr>
      </w:pPr>
      <w:r>
        <w:rPr>
          <w:sz w:val="24"/>
          <w:szCs w:val="24"/>
        </w:rPr>
        <w:t xml:space="preserve">Form 2 – Filled in by the School or Employer - you can do one from each if you would </w:t>
      </w:r>
      <w:r w:rsidR="003A6FC7">
        <w:rPr>
          <w:sz w:val="24"/>
          <w:szCs w:val="24"/>
        </w:rPr>
        <w:t>like.</w:t>
      </w:r>
    </w:p>
    <w:p w14:paraId="1E3E597D" w14:textId="0E4F429A" w:rsidR="001B6587" w:rsidRDefault="001B6587">
      <w:pPr>
        <w:rPr>
          <w:sz w:val="24"/>
          <w:szCs w:val="24"/>
        </w:rPr>
      </w:pPr>
      <w:r>
        <w:rPr>
          <w:sz w:val="24"/>
          <w:szCs w:val="24"/>
        </w:rPr>
        <w:t>Form 3 – Filled in by Bethel Guardian or Associate Bethel Guardian (past or present)</w:t>
      </w:r>
    </w:p>
    <w:p w14:paraId="11BAC2C6" w14:textId="17A9A4E6" w:rsidR="001B6587" w:rsidRDefault="001B6587">
      <w:pPr>
        <w:rPr>
          <w:sz w:val="24"/>
          <w:szCs w:val="24"/>
        </w:rPr>
      </w:pPr>
      <w:r>
        <w:rPr>
          <w:sz w:val="24"/>
          <w:szCs w:val="24"/>
        </w:rPr>
        <w:t xml:space="preserve">All the forms, along with the instruction check list, is on the downloads section of the website.  </w:t>
      </w:r>
      <w:hyperlink r:id="rId5" w:history="1">
        <w:r w:rsidRPr="004A72A8">
          <w:rPr>
            <w:rStyle w:val="Hyperlink"/>
            <w:sz w:val="24"/>
            <w:szCs w:val="24"/>
          </w:rPr>
          <w:t>www.bcjobsdaughters.org</w:t>
        </w:r>
      </w:hyperlink>
      <w:r>
        <w:rPr>
          <w:sz w:val="24"/>
          <w:szCs w:val="24"/>
        </w:rPr>
        <w:t xml:space="preserve"> </w:t>
      </w:r>
    </w:p>
    <w:p w14:paraId="6227DA4D" w14:textId="2DEEB881" w:rsidR="001B6587" w:rsidRDefault="001B6587">
      <w:pPr>
        <w:rPr>
          <w:sz w:val="24"/>
          <w:szCs w:val="24"/>
        </w:rPr>
      </w:pPr>
    </w:p>
    <w:p w14:paraId="3A29025B" w14:textId="5070D60B" w:rsidR="001B6587" w:rsidRDefault="001B6587">
      <w:pPr>
        <w:rPr>
          <w:sz w:val="24"/>
          <w:szCs w:val="24"/>
        </w:rPr>
      </w:pPr>
      <w:r>
        <w:rPr>
          <w:sz w:val="24"/>
          <w:szCs w:val="24"/>
        </w:rPr>
        <w:t xml:space="preserve">These </w:t>
      </w:r>
      <w:r w:rsidR="00CB6392">
        <w:rPr>
          <w:sz w:val="24"/>
          <w:szCs w:val="24"/>
        </w:rPr>
        <w:t xml:space="preserve">THREE </w:t>
      </w:r>
      <w:r>
        <w:rPr>
          <w:sz w:val="24"/>
          <w:szCs w:val="24"/>
        </w:rPr>
        <w:t>completed forms must be sent to the Chair of the Education Bursary Committee:</w:t>
      </w:r>
    </w:p>
    <w:p w14:paraId="65229BD0" w14:textId="6ECA725A" w:rsidR="001B6587" w:rsidRDefault="001B6587" w:rsidP="003A6FC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Mrs. Judy Calhoun</w:t>
      </w:r>
    </w:p>
    <w:p w14:paraId="6791DB6E" w14:textId="7A62CCB5" w:rsidR="001B6587" w:rsidRDefault="001B6587" w:rsidP="003A6FC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152 Dockside Court</w:t>
      </w:r>
    </w:p>
    <w:p w14:paraId="3B542C72" w14:textId="04E55829" w:rsidR="001B6587" w:rsidRDefault="001B6587" w:rsidP="003A6FC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New Westminster, BC</w:t>
      </w:r>
    </w:p>
    <w:p w14:paraId="6D73CFFE" w14:textId="6AE3D029" w:rsidR="001B6587" w:rsidRDefault="001B6587" w:rsidP="003A6FC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V3M 0B2</w:t>
      </w:r>
    </w:p>
    <w:p w14:paraId="40B5A044" w14:textId="77777777" w:rsidR="003A6FC7" w:rsidRDefault="003A6FC7" w:rsidP="003A6FC7">
      <w:pPr>
        <w:spacing w:line="240" w:lineRule="auto"/>
        <w:rPr>
          <w:sz w:val="24"/>
          <w:szCs w:val="24"/>
        </w:rPr>
      </w:pPr>
    </w:p>
    <w:p w14:paraId="1A58E732" w14:textId="77777777" w:rsidR="001B6587" w:rsidRDefault="001B6587" w:rsidP="003A6FC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If you have any further questions please do not hesitate to contact</w:t>
      </w:r>
    </w:p>
    <w:p w14:paraId="5D7D299B" w14:textId="35284502" w:rsidR="001B6587" w:rsidRDefault="001B6587" w:rsidP="003A6FC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Mrs. Calhoun at 604-313-4746</w:t>
      </w:r>
      <w:r w:rsidR="003A6FC7">
        <w:rPr>
          <w:sz w:val="24"/>
          <w:szCs w:val="24"/>
        </w:rPr>
        <w:t xml:space="preserve"> or by email mrs.calhoun@shaw.ca</w:t>
      </w:r>
    </w:p>
    <w:p w14:paraId="6A587B8E" w14:textId="5F88EA0D" w:rsidR="003A6FC7" w:rsidRDefault="003A6FC7">
      <w:pPr>
        <w:rPr>
          <w:sz w:val="24"/>
          <w:szCs w:val="24"/>
        </w:rPr>
      </w:pPr>
    </w:p>
    <w:p w14:paraId="2287CB0B" w14:textId="5A9BEC87" w:rsidR="003A6FC7" w:rsidRPr="00CB6392" w:rsidRDefault="003A6FC7" w:rsidP="003A6FC7">
      <w:pPr>
        <w:spacing w:after="0" w:line="240" w:lineRule="auto"/>
        <w:rPr>
          <w:b/>
          <w:sz w:val="24"/>
          <w:szCs w:val="24"/>
        </w:rPr>
      </w:pPr>
      <w:r w:rsidRPr="00CB6392">
        <w:rPr>
          <w:b/>
          <w:sz w:val="24"/>
          <w:szCs w:val="24"/>
        </w:rPr>
        <w:t>Committee:</w:t>
      </w:r>
    </w:p>
    <w:p w14:paraId="2ACDDFDF" w14:textId="18925938" w:rsidR="003A6FC7" w:rsidRDefault="003A6FC7" w:rsidP="003A6FC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Mrs. Calhoun Chairperson 2019- 2020</w:t>
      </w:r>
    </w:p>
    <w:p w14:paraId="41756F71" w14:textId="31909070" w:rsidR="003A6FC7" w:rsidRDefault="003A6FC7" w:rsidP="003A6FC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Mrs. Isabel Parker </w:t>
      </w:r>
    </w:p>
    <w:p w14:paraId="1201E56B" w14:textId="13D9F5C5" w:rsidR="00CB6392" w:rsidRDefault="00CB6392" w:rsidP="003A6FC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Mrs. Gail Gilmore</w:t>
      </w:r>
      <w:bookmarkStart w:id="0" w:name="_GoBack"/>
      <w:bookmarkEnd w:id="0"/>
    </w:p>
    <w:sectPr w:rsidR="00CB63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587"/>
    <w:rsid w:val="001B6587"/>
    <w:rsid w:val="003A6FC7"/>
    <w:rsid w:val="00CB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A1CC2"/>
  <w15:chartTrackingRefBased/>
  <w15:docId w15:val="{BECF86D1-5EBF-47A9-9D8B-5ECDF4028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65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65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cjobsdaughters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Jobies</dc:creator>
  <cp:keywords/>
  <dc:description/>
  <cp:lastModifiedBy>Jobies</cp:lastModifiedBy>
  <cp:revision>2</cp:revision>
  <cp:lastPrinted>2019-03-26T19:51:00Z</cp:lastPrinted>
  <dcterms:created xsi:type="dcterms:W3CDTF">2019-03-26T19:34:00Z</dcterms:created>
  <dcterms:modified xsi:type="dcterms:W3CDTF">2019-03-27T04:39:00Z</dcterms:modified>
</cp:coreProperties>
</file>